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FDEB4" w14:textId="410E8D9E" w:rsidR="00D52B74" w:rsidRDefault="00D52B74" w:rsidP="00D52B74">
      <w:pPr>
        <w:rPr>
          <w:rFonts w:eastAsia="Times New Roman" w:cstheme="minorHAnsi"/>
        </w:rPr>
      </w:pPr>
      <w:r w:rsidRPr="00D52B74">
        <w:rPr>
          <w:rFonts w:eastAsia="Times New Roman" w:cstheme="minorHAnsi"/>
          <w:b/>
          <w:bCs/>
        </w:rPr>
        <w:t xml:space="preserve">Infestation of an Object Instruction for </w:t>
      </w:r>
      <w:r>
        <w:rPr>
          <w:rFonts w:eastAsia="Times New Roman" w:cstheme="minorHAnsi"/>
          <w:b/>
          <w:bCs/>
        </w:rPr>
        <w:t>P</w:t>
      </w:r>
      <w:r w:rsidRPr="00D52B74">
        <w:rPr>
          <w:rFonts w:eastAsia="Times New Roman" w:cstheme="minorHAnsi"/>
          <w:b/>
          <w:bCs/>
        </w:rPr>
        <w:t>riests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  <w:t>1. Included among infested objects are amulets, talismans, good-luck charms, New-Age stones and crystals, wands, objects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used in hexin</w:t>
      </w:r>
      <w:r>
        <w:rPr>
          <w:rFonts w:eastAsia="Times New Roman" w:cstheme="minorHAnsi"/>
        </w:rPr>
        <w:t>g and cursing, and</w:t>
      </w:r>
      <w:r w:rsidRPr="00D52B74">
        <w:rPr>
          <w:rFonts w:eastAsia="Times New Roman" w:cstheme="minorHAnsi"/>
        </w:rPr>
        <w:t xml:space="preserve"> idolatrous st</w:t>
      </w:r>
      <w:r>
        <w:rPr>
          <w:rFonts w:eastAsia="Times New Roman" w:cstheme="minorHAnsi"/>
        </w:rPr>
        <w:t xml:space="preserve">atues and objects. </w:t>
      </w:r>
    </w:p>
    <w:p w14:paraId="4E87ADAE" w14:textId="77777777" w:rsidR="00D52B74" w:rsidRDefault="00D52B74" w:rsidP="00D52B74">
      <w:pPr>
        <w:rPr>
          <w:rFonts w:eastAsia="Times New Roman" w:cstheme="minorHAnsi"/>
        </w:rPr>
      </w:pPr>
    </w:p>
    <w:p w14:paraId="52F4E3F4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2. They must be sprinkled with holy water while a prayer of deliverance is made over them. </w:t>
      </w:r>
    </w:p>
    <w:p w14:paraId="1FB41A71" w14:textId="77777777" w:rsidR="00D52B74" w:rsidRDefault="00D52B74" w:rsidP="00D52B74">
      <w:pPr>
        <w:rPr>
          <w:rFonts w:eastAsia="Times New Roman" w:cstheme="minorHAnsi"/>
        </w:rPr>
      </w:pPr>
    </w:p>
    <w:p w14:paraId="294491D8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3. If they can be burned, burn them. While the object is burning, one prays the </w:t>
      </w:r>
      <w:r>
        <w:rPr>
          <w:rFonts w:eastAsia="Times New Roman" w:cstheme="minorHAnsi"/>
          <w:i/>
          <w:iCs/>
        </w:rPr>
        <w:t>Our Father</w:t>
      </w:r>
      <w:r>
        <w:rPr>
          <w:rFonts w:eastAsia="Times New Roman" w:cstheme="minorHAnsi"/>
        </w:rPr>
        <w:t xml:space="preserve">. Afterwards, the ashes are thrown in outdoor running water like in a river. </w:t>
      </w:r>
    </w:p>
    <w:p w14:paraId="61DEE5BA" w14:textId="77777777" w:rsidR="00D52B74" w:rsidRDefault="00D52B74" w:rsidP="00D52B74">
      <w:pPr>
        <w:rPr>
          <w:rFonts w:eastAsia="Times New Roman" w:cstheme="minorHAnsi"/>
        </w:rPr>
      </w:pPr>
    </w:p>
    <w:p w14:paraId="22B7C47C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4. If they cannot be burned, after the deliverance prayer, they are thrown in outdoor running water. Make sure that they are thrown in an area where they would not be found. </w:t>
      </w:r>
    </w:p>
    <w:p w14:paraId="44AF2C67" w14:textId="77777777" w:rsidR="00D52B74" w:rsidRDefault="00D52B74" w:rsidP="00D52B74">
      <w:pPr>
        <w:rPr>
          <w:rFonts w:eastAsia="Times New Roman" w:cstheme="minorHAnsi"/>
        </w:rPr>
      </w:pPr>
    </w:p>
    <w:p w14:paraId="6E67AFB6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>5. Do not forget to wash one’s hands with holy water after handling such objects.</w:t>
      </w:r>
    </w:p>
    <w:p w14:paraId="3EC59B9B" w14:textId="77777777" w:rsidR="00D52B74" w:rsidRDefault="00D52B74" w:rsidP="00D52B74">
      <w:pPr>
        <w:rPr>
          <w:rFonts w:eastAsia="Times New Roman" w:cstheme="minorHAnsi"/>
        </w:rPr>
      </w:pPr>
    </w:p>
    <w:p w14:paraId="3A836227" w14:textId="77777777" w:rsid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6. How does one deal with infested objects of nature such as a tree of earther where </w:t>
      </w:r>
      <w:r w:rsidRPr="00D52B74">
        <w:rPr>
          <w:rFonts w:eastAsia="Times New Roman" w:cstheme="minorHAnsi"/>
        </w:rPr>
        <w:t>“elementals” have been seen to dwell? Here are the steps to follow:</w:t>
      </w:r>
      <w:r>
        <w:rPr>
          <w:rFonts w:eastAsia="Times New Roman" w:cstheme="minorHAnsi"/>
        </w:rPr>
        <w:t xml:space="preserve"> </w:t>
      </w:r>
    </w:p>
    <w:p w14:paraId="43D190E7" w14:textId="77777777" w:rsidR="00D52B74" w:rsidRDefault="00D52B74" w:rsidP="00D52B74">
      <w:pPr>
        <w:rPr>
          <w:rFonts w:eastAsia="Times New Roman" w:cstheme="minorHAnsi"/>
        </w:rPr>
      </w:pPr>
    </w:p>
    <w:p w14:paraId="5A8B02C2" w14:textId="16950380" w:rsidR="00D52B74" w:rsidRDefault="00D52B74" w:rsidP="00D52B74">
      <w:pPr>
        <w:ind w:left="720"/>
        <w:rPr>
          <w:rFonts w:eastAsia="Times New Roman" w:cstheme="minorHAnsi"/>
        </w:rPr>
      </w:pPr>
      <w:r w:rsidRPr="00D52B74">
        <w:rPr>
          <w:rFonts w:eastAsia="Times New Roman" w:cstheme="minorHAnsi"/>
        </w:rPr>
        <w:t xml:space="preserve">a. Call upon the protection of </w:t>
      </w:r>
      <w:r>
        <w:rPr>
          <w:rFonts w:eastAsia="Times New Roman" w:cstheme="minorHAnsi"/>
        </w:rPr>
        <w:t>the Blessed Virgin</w:t>
      </w:r>
      <w:r w:rsidRPr="00D52B74">
        <w:rPr>
          <w:rFonts w:eastAsia="Times New Roman" w:cstheme="minorHAnsi"/>
        </w:rPr>
        <w:t xml:space="preserve"> Mary for oneself, one’s loved ones, and also one’s possessions. Call upon the intercession and assistance of all the saints and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the angels, especially Saint Michael.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  <w:t>b. With a crucifix in one hand, pray a deliverance prayer over the object.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</w:r>
      <w:r>
        <w:rPr>
          <w:rFonts w:eastAsia="Times New Roman" w:cstheme="minorHAnsi"/>
        </w:rPr>
        <w:t>c</w:t>
      </w:r>
      <w:r w:rsidRPr="00D52B74">
        <w:rPr>
          <w:rFonts w:eastAsia="Times New Roman" w:cstheme="minorHAnsi"/>
        </w:rPr>
        <w:t>. Sprinkle holy water and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exorcised salt on the object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and the surrounding area.</w:t>
      </w:r>
      <w:r w:rsidRPr="00D52B74">
        <w:rPr>
          <w:rFonts w:eastAsia="Times New Roman" w:cstheme="minorHAnsi"/>
        </w:rPr>
        <w:br/>
      </w:r>
      <w:r w:rsidRPr="00D52B74">
        <w:rPr>
          <w:rFonts w:eastAsia="Times New Roman" w:cstheme="minorHAnsi"/>
        </w:rPr>
        <w:br/>
      </w:r>
      <w:r>
        <w:rPr>
          <w:rFonts w:eastAsia="Times New Roman" w:cstheme="minorHAnsi"/>
        </w:rPr>
        <w:t xml:space="preserve">d. </w:t>
      </w:r>
      <w:r w:rsidRPr="00D52B74">
        <w:rPr>
          <w:rFonts w:eastAsia="Times New Roman" w:cstheme="minorHAnsi"/>
        </w:rPr>
        <w:t>If appropriate, you may afterwards place a sacramental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on the object such as a Saint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Benedict’s medal or a crucifix</w:t>
      </w:r>
      <w:r>
        <w:rPr>
          <w:rFonts w:eastAsia="Times New Roman" w:cstheme="minorHAnsi"/>
        </w:rPr>
        <w:t xml:space="preserve"> </w:t>
      </w:r>
      <w:r w:rsidRPr="00D52B74">
        <w:rPr>
          <w:rFonts w:eastAsia="Times New Roman" w:cstheme="minorHAnsi"/>
        </w:rPr>
        <w:t>(blessed, of course).</w:t>
      </w:r>
    </w:p>
    <w:p w14:paraId="6DB3F41A" w14:textId="2BA888E6" w:rsidR="00D52B74" w:rsidRDefault="00D52B74" w:rsidP="00D52B74">
      <w:pPr>
        <w:rPr>
          <w:rFonts w:eastAsia="Times New Roman" w:cstheme="minorHAnsi"/>
        </w:rPr>
      </w:pPr>
    </w:p>
    <w:p w14:paraId="7B98B857" w14:textId="2CE4EB2D" w:rsidR="00D52B74" w:rsidRDefault="00D52B74" w:rsidP="00D52B74">
      <w:pPr>
        <w:rPr>
          <w:rFonts w:eastAsia="Times New Roman" w:cstheme="minorHAnsi"/>
        </w:rPr>
      </w:pPr>
    </w:p>
    <w:p w14:paraId="651EE3B4" w14:textId="6D125FBB" w:rsidR="00D52B74" w:rsidRDefault="00D52B74" w:rsidP="00D52B74">
      <w:pPr>
        <w:rPr>
          <w:rFonts w:eastAsia="Times New Roman" w:cstheme="minorHAnsi"/>
        </w:rPr>
      </w:pPr>
    </w:p>
    <w:p w14:paraId="74EF85FC" w14:textId="23F41AE5" w:rsidR="00D52B74" w:rsidRDefault="00D52B74" w:rsidP="00D52B74">
      <w:pPr>
        <w:rPr>
          <w:rFonts w:eastAsia="Times New Roman" w:cstheme="minorHAnsi"/>
        </w:rPr>
      </w:pPr>
    </w:p>
    <w:p w14:paraId="66B890E4" w14:textId="519B6287" w:rsidR="00D52B74" w:rsidRDefault="00D52B74" w:rsidP="00D52B74">
      <w:pPr>
        <w:rPr>
          <w:rFonts w:eastAsia="Times New Roman" w:cstheme="minorHAnsi"/>
        </w:rPr>
      </w:pPr>
    </w:p>
    <w:p w14:paraId="511FBDDE" w14:textId="298E963C" w:rsidR="00D52B74" w:rsidRPr="00D52B74" w:rsidRDefault="00D52B74" w:rsidP="00D52B74">
      <w:pPr>
        <w:rPr>
          <w:rFonts w:eastAsia="Times New Roman" w:cstheme="minorHAnsi"/>
        </w:rPr>
      </w:pP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Syquia</w:t>
      </w:r>
      <w:proofErr w:type="spellEnd"/>
      <w:r>
        <w:rPr>
          <w:rFonts w:eastAsia="Times New Roman" w:cstheme="minorHAnsi"/>
        </w:rPr>
        <w:t>, pp. 119-121)</w:t>
      </w:r>
    </w:p>
    <w:p w14:paraId="360D3964" w14:textId="77777777" w:rsidR="00B55978" w:rsidRPr="00D52B74" w:rsidRDefault="00B55978">
      <w:pPr>
        <w:rPr>
          <w:rFonts w:cstheme="minorHAnsi"/>
        </w:rPr>
      </w:pPr>
    </w:p>
    <w:sectPr w:rsidR="00B55978" w:rsidRPr="00D52B74" w:rsidSect="000C02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74"/>
    <w:rsid w:val="000C0282"/>
    <w:rsid w:val="00101AB3"/>
    <w:rsid w:val="00264CF0"/>
    <w:rsid w:val="00964BB4"/>
    <w:rsid w:val="0099287F"/>
    <w:rsid w:val="00A04A37"/>
    <w:rsid w:val="00B55978"/>
    <w:rsid w:val="00CF0973"/>
    <w:rsid w:val="00D52B74"/>
    <w:rsid w:val="00E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CE9BD5"/>
  <w15:chartTrackingRefBased/>
  <w15:docId w15:val="{E27B47BE-3FEA-CB48-9283-C1942480A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McHale</dc:creator>
  <cp:keywords/>
  <dc:description/>
  <cp:lastModifiedBy>Joseph McHale</cp:lastModifiedBy>
  <cp:revision>1</cp:revision>
  <dcterms:created xsi:type="dcterms:W3CDTF">2020-06-06T15:15:00Z</dcterms:created>
  <dcterms:modified xsi:type="dcterms:W3CDTF">2020-06-06T15:23:00Z</dcterms:modified>
</cp:coreProperties>
</file>